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AD7FE5">
        <w:rPr>
          <w:b/>
          <w:sz w:val="36"/>
          <w:szCs w:val="36"/>
        </w:rPr>
        <w:t>7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C47BB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pravomoci starostky </w:t>
      </w:r>
      <w:r w:rsidR="00A15D05"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C47BB6">
      <w:pPr>
        <w:rPr>
          <w:sz w:val="24"/>
        </w:rPr>
      </w:pPr>
      <w:r>
        <w:rPr>
          <w:sz w:val="24"/>
        </w:rPr>
        <w:tab/>
      </w:r>
    </w:p>
    <w:p w:rsidR="00C47BB6" w:rsidRDefault="00C47BB6">
      <w:pPr>
        <w:rPr>
          <w:sz w:val="24"/>
        </w:rPr>
      </w:pPr>
      <w:r>
        <w:rPr>
          <w:sz w:val="24"/>
        </w:rPr>
        <w:t xml:space="preserve">         4116</w:t>
      </w:r>
      <w:r>
        <w:rPr>
          <w:sz w:val="24"/>
        </w:rPr>
        <w:tab/>
        <w:t>dotace úřad</w:t>
      </w:r>
      <w:r w:rsidR="00AD7FE5">
        <w:rPr>
          <w:sz w:val="24"/>
        </w:rPr>
        <w:t>u práce na VPP</w:t>
      </w:r>
      <w:r w:rsidR="00AD7FE5">
        <w:rPr>
          <w:sz w:val="24"/>
        </w:rPr>
        <w:tab/>
      </w:r>
      <w:r w:rsidR="00AD7FE5">
        <w:rPr>
          <w:sz w:val="24"/>
        </w:rPr>
        <w:tab/>
        <w:t>UZ 13101</w:t>
      </w:r>
      <w:r w:rsidR="00AD7FE5">
        <w:rPr>
          <w:sz w:val="24"/>
        </w:rPr>
        <w:tab/>
      </w:r>
      <w:r w:rsidR="00AD7FE5">
        <w:rPr>
          <w:sz w:val="24"/>
        </w:rPr>
        <w:tab/>
        <w:t>+   11</w:t>
      </w:r>
      <w:r>
        <w:rPr>
          <w:sz w:val="24"/>
        </w:rPr>
        <w:t> </w:t>
      </w:r>
      <w:r w:rsidR="00AD7FE5">
        <w:rPr>
          <w:sz w:val="24"/>
        </w:rPr>
        <w:t>588</w:t>
      </w:r>
      <w:r>
        <w:rPr>
          <w:sz w:val="24"/>
        </w:rPr>
        <w:t>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AD7FE5" w:rsidRDefault="00AD7FE5">
      <w:pPr>
        <w:rPr>
          <w:sz w:val="24"/>
        </w:rPr>
      </w:pPr>
      <w:r>
        <w:rPr>
          <w:sz w:val="24"/>
        </w:rPr>
        <w:t>3525/5240</w:t>
      </w:r>
      <w:r>
        <w:rPr>
          <w:sz w:val="24"/>
        </w:rPr>
        <w:tab/>
        <w:t xml:space="preserve">finanční dar </w:t>
      </w:r>
      <w:proofErr w:type="spellStart"/>
      <w:r>
        <w:rPr>
          <w:sz w:val="24"/>
        </w:rPr>
        <w:t>Hospicu</w:t>
      </w:r>
      <w:proofErr w:type="spellEnd"/>
      <w:r>
        <w:rPr>
          <w:sz w:val="24"/>
        </w:rPr>
        <w:t xml:space="preserve"> Anežky České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5 000,-</w:t>
      </w:r>
    </w:p>
    <w:p w:rsidR="00AD7FE5" w:rsidRDefault="00AD7FE5">
      <w:pPr>
        <w:rPr>
          <w:sz w:val="24"/>
        </w:rPr>
      </w:pPr>
      <w:r>
        <w:rPr>
          <w:sz w:val="24"/>
        </w:rPr>
        <w:t>3639/5164</w:t>
      </w:r>
      <w:r>
        <w:rPr>
          <w:sz w:val="24"/>
        </w:rPr>
        <w:tab/>
        <w:t>pronájem pozemku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640,-</w:t>
      </w:r>
    </w:p>
    <w:p w:rsidR="00AD7FE5" w:rsidRDefault="00AD7FE5">
      <w:pPr>
        <w:rPr>
          <w:sz w:val="24"/>
        </w:rPr>
      </w:pPr>
      <w:r>
        <w:rPr>
          <w:sz w:val="24"/>
        </w:rPr>
        <w:t>3639/5169</w:t>
      </w:r>
      <w:r>
        <w:rPr>
          <w:sz w:val="24"/>
        </w:rPr>
        <w:tab/>
      </w:r>
      <w:proofErr w:type="spellStart"/>
      <w:r>
        <w:rPr>
          <w:sz w:val="24"/>
        </w:rPr>
        <w:t>energ.štítek</w:t>
      </w:r>
      <w:proofErr w:type="spellEnd"/>
      <w:r>
        <w:rPr>
          <w:sz w:val="24"/>
        </w:rPr>
        <w:t xml:space="preserve"> obecních budov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28 000,-</w:t>
      </w:r>
    </w:p>
    <w:p w:rsidR="00D775F8" w:rsidRDefault="00472E76">
      <w:pPr>
        <w:rPr>
          <w:sz w:val="24"/>
        </w:rPr>
      </w:pPr>
      <w:r>
        <w:rPr>
          <w:sz w:val="24"/>
        </w:rPr>
        <w:t>6409</w:t>
      </w:r>
      <w:r w:rsidR="00C8520F">
        <w:rPr>
          <w:sz w:val="24"/>
        </w:rPr>
        <w:t>/</w:t>
      </w:r>
      <w:r>
        <w:rPr>
          <w:sz w:val="24"/>
        </w:rPr>
        <w:t>5909</w:t>
      </w:r>
      <w:r w:rsidR="00932993">
        <w:rPr>
          <w:sz w:val="24"/>
        </w:rPr>
        <w:tab/>
      </w:r>
      <w:r>
        <w:rPr>
          <w:sz w:val="24"/>
        </w:rPr>
        <w:t>finanční rezerva</w:t>
      </w:r>
      <w:r w:rsidR="00201AA8">
        <w:rPr>
          <w:sz w:val="24"/>
        </w:rPr>
        <w:tab/>
      </w:r>
      <w:r w:rsidR="00201AA8">
        <w:rPr>
          <w:sz w:val="24"/>
        </w:rPr>
        <w:tab/>
      </w:r>
      <w:r w:rsidR="00201AA8">
        <w:rPr>
          <w:sz w:val="24"/>
        </w:rPr>
        <w:tab/>
      </w:r>
      <w:r w:rsidR="00BD12D6">
        <w:rPr>
          <w:sz w:val="24"/>
        </w:rPr>
        <w:tab/>
      </w:r>
      <w:r w:rsidR="004C7ADE">
        <w:rPr>
          <w:sz w:val="24"/>
        </w:rPr>
        <w:t xml:space="preserve">  </w:t>
      </w:r>
      <w:r w:rsidR="00C86B7C">
        <w:rPr>
          <w:sz w:val="24"/>
        </w:rPr>
        <w:t xml:space="preserve">  </w:t>
      </w:r>
      <w:r w:rsidR="005C027D">
        <w:rPr>
          <w:sz w:val="24"/>
        </w:rPr>
        <w:tab/>
      </w:r>
      <w:r w:rsidR="00AD7FE5">
        <w:rPr>
          <w:sz w:val="24"/>
        </w:rPr>
        <w:tab/>
        <w:t>-    22 052,-</w:t>
      </w:r>
    </w:p>
    <w:p w:rsidR="00472E76" w:rsidRDefault="00472E76">
      <w:pPr>
        <w:rPr>
          <w:sz w:val="24"/>
        </w:rPr>
      </w:pPr>
    </w:p>
    <w:p w:rsidR="00F34981" w:rsidRDefault="00F34981">
      <w:pPr>
        <w:rPr>
          <w:sz w:val="24"/>
        </w:rPr>
      </w:pP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AD7FE5">
        <w:rPr>
          <w:sz w:val="24"/>
        </w:rPr>
        <w:t>7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C47BB6">
        <w:rPr>
          <w:sz w:val="24"/>
        </w:rPr>
        <w:t xml:space="preserve">v pravomoci starostky </w:t>
      </w:r>
      <w:r w:rsidR="00BD12D6">
        <w:rPr>
          <w:sz w:val="24"/>
        </w:rPr>
        <w:t xml:space="preserve">obce Dolní Olešnice o </w:t>
      </w:r>
      <w:r w:rsidR="00C47BB6">
        <w:rPr>
          <w:sz w:val="24"/>
        </w:rPr>
        <w:t>1</w:t>
      </w:r>
      <w:r w:rsidR="00AD7FE5">
        <w:rPr>
          <w:sz w:val="24"/>
        </w:rPr>
        <w:t>1</w:t>
      </w:r>
      <w:r w:rsidR="00201AA8">
        <w:rPr>
          <w:sz w:val="24"/>
        </w:rPr>
        <w:t xml:space="preserve"> </w:t>
      </w:r>
      <w:r w:rsidR="00AD7FE5">
        <w:rPr>
          <w:sz w:val="24"/>
        </w:rPr>
        <w:t>588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 xml:space="preserve">Po úpravě bude příjmová stránka rozpočtu ve výši </w:t>
      </w:r>
      <w:r w:rsidR="00472E76">
        <w:rPr>
          <w:sz w:val="24"/>
        </w:rPr>
        <w:t>6</w:t>
      </w:r>
      <w:r w:rsidR="005C027D">
        <w:rPr>
          <w:sz w:val="24"/>
        </w:rPr>
        <w:t> </w:t>
      </w:r>
      <w:r w:rsidR="00AD7FE5">
        <w:rPr>
          <w:sz w:val="24"/>
        </w:rPr>
        <w:t>076</w:t>
      </w:r>
      <w:r w:rsidR="005C027D">
        <w:rPr>
          <w:sz w:val="24"/>
        </w:rPr>
        <w:t> </w:t>
      </w:r>
      <w:r w:rsidR="00AD7FE5">
        <w:rPr>
          <w:sz w:val="24"/>
        </w:rPr>
        <w:t>584</w:t>
      </w:r>
      <w:r w:rsidR="005C027D">
        <w:rPr>
          <w:sz w:val="24"/>
        </w:rPr>
        <w:t>,- Kč a výdajová stránka rozpočtu ve výši 6 </w:t>
      </w:r>
      <w:r w:rsidR="00AD7FE5">
        <w:rPr>
          <w:sz w:val="24"/>
        </w:rPr>
        <w:t>283</w:t>
      </w:r>
      <w:r w:rsidR="005C027D">
        <w:rPr>
          <w:sz w:val="24"/>
        </w:rPr>
        <w:t> </w:t>
      </w:r>
      <w:r w:rsidR="00AD7FE5">
        <w:rPr>
          <w:sz w:val="24"/>
        </w:rPr>
        <w:t>166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AD7FE5">
        <w:rPr>
          <w:sz w:val="24"/>
        </w:rPr>
        <w:t>31</w:t>
      </w:r>
      <w:r w:rsidR="00940304">
        <w:rPr>
          <w:sz w:val="24"/>
        </w:rPr>
        <w:t xml:space="preserve">. </w:t>
      </w:r>
      <w:r w:rsidR="00AD7FE5">
        <w:rPr>
          <w:sz w:val="24"/>
        </w:rPr>
        <w:t>července</w:t>
      </w:r>
      <w:bookmarkStart w:id="0" w:name="_GoBack"/>
      <w:bookmarkEnd w:id="0"/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17458C"/>
    <w:rsid w:val="0017594E"/>
    <w:rsid w:val="001D60D7"/>
    <w:rsid w:val="00201AA8"/>
    <w:rsid w:val="003C486D"/>
    <w:rsid w:val="003D7600"/>
    <w:rsid w:val="003F1421"/>
    <w:rsid w:val="00401690"/>
    <w:rsid w:val="00472E76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D7FE5"/>
    <w:rsid w:val="00AE31D9"/>
    <w:rsid w:val="00B26770"/>
    <w:rsid w:val="00BB32B3"/>
    <w:rsid w:val="00BD12D6"/>
    <w:rsid w:val="00BE6BD6"/>
    <w:rsid w:val="00C47BB6"/>
    <w:rsid w:val="00C8520F"/>
    <w:rsid w:val="00C86B7C"/>
    <w:rsid w:val="00C93780"/>
    <w:rsid w:val="00CB1521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EFDC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Radoslava Cermanová</cp:lastModifiedBy>
  <cp:revision>2</cp:revision>
  <cp:lastPrinted>2014-07-30T07:51:00Z</cp:lastPrinted>
  <dcterms:created xsi:type="dcterms:W3CDTF">2017-08-07T07:13:00Z</dcterms:created>
  <dcterms:modified xsi:type="dcterms:W3CDTF">2017-08-07T07:13:00Z</dcterms:modified>
</cp:coreProperties>
</file>