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1C" w:rsidRDefault="0029081C" w:rsidP="00290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VYHLÁŠENÍ VÝBĚROVÉHO ŘÍZENÍ</w:t>
      </w:r>
    </w:p>
    <w:p w:rsidR="0029081C" w:rsidRDefault="0029081C" w:rsidP="0029081C">
      <w:pPr>
        <w:jc w:val="center"/>
        <w:rPr>
          <w:b/>
          <w:sz w:val="32"/>
          <w:szCs w:val="32"/>
        </w:rPr>
      </w:pPr>
    </w:p>
    <w:p w:rsidR="0029081C" w:rsidRPr="00C60633" w:rsidRDefault="00852C6C" w:rsidP="0029081C">
      <w:pPr>
        <w:jc w:val="center"/>
        <w:rPr>
          <w:sz w:val="28"/>
          <w:szCs w:val="28"/>
        </w:rPr>
      </w:pPr>
      <w:r w:rsidRPr="00C60633">
        <w:rPr>
          <w:sz w:val="28"/>
          <w:szCs w:val="28"/>
        </w:rPr>
        <w:t>Starostka města Hostinné</w:t>
      </w:r>
    </w:p>
    <w:p w:rsidR="0029081C" w:rsidRPr="00C60633" w:rsidRDefault="0029081C" w:rsidP="0029081C">
      <w:pPr>
        <w:jc w:val="center"/>
        <w:rPr>
          <w:sz w:val="28"/>
          <w:szCs w:val="28"/>
        </w:rPr>
      </w:pPr>
    </w:p>
    <w:p w:rsidR="0029081C" w:rsidRPr="00C60633" w:rsidRDefault="0029081C" w:rsidP="0029081C">
      <w:pPr>
        <w:jc w:val="center"/>
        <w:rPr>
          <w:b/>
          <w:sz w:val="28"/>
          <w:szCs w:val="28"/>
        </w:rPr>
      </w:pPr>
      <w:r w:rsidRPr="00C60633">
        <w:rPr>
          <w:b/>
          <w:sz w:val="28"/>
          <w:szCs w:val="28"/>
        </w:rPr>
        <w:t>Vyhlašuje</w:t>
      </w:r>
    </w:p>
    <w:p w:rsidR="0029081C" w:rsidRPr="00C60633" w:rsidRDefault="0029081C" w:rsidP="0029081C">
      <w:pPr>
        <w:jc w:val="center"/>
        <w:rPr>
          <w:b/>
          <w:sz w:val="28"/>
          <w:szCs w:val="28"/>
        </w:rPr>
      </w:pPr>
      <w:r w:rsidRPr="00C60633">
        <w:rPr>
          <w:b/>
          <w:sz w:val="28"/>
          <w:szCs w:val="28"/>
        </w:rPr>
        <w:t xml:space="preserve">dnem </w:t>
      </w:r>
      <w:r w:rsidR="00C94FD4" w:rsidRPr="00C60633">
        <w:rPr>
          <w:b/>
          <w:sz w:val="28"/>
          <w:szCs w:val="28"/>
        </w:rPr>
        <w:t>20.</w:t>
      </w:r>
      <w:r w:rsidR="00693FE5" w:rsidRPr="00C60633">
        <w:rPr>
          <w:b/>
          <w:sz w:val="28"/>
          <w:szCs w:val="28"/>
        </w:rPr>
        <w:t xml:space="preserve"> </w:t>
      </w:r>
      <w:r w:rsidR="00C94FD4" w:rsidRPr="00C60633">
        <w:rPr>
          <w:b/>
          <w:sz w:val="28"/>
          <w:szCs w:val="28"/>
        </w:rPr>
        <w:t>března 2015</w:t>
      </w:r>
    </w:p>
    <w:p w:rsidR="0029081C" w:rsidRPr="00C60633" w:rsidRDefault="0029081C" w:rsidP="0029081C">
      <w:pPr>
        <w:jc w:val="center"/>
        <w:rPr>
          <w:sz w:val="28"/>
          <w:szCs w:val="28"/>
        </w:rPr>
      </w:pPr>
    </w:p>
    <w:p w:rsidR="0029081C" w:rsidRPr="00C60633" w:rsidRDefault="0029081C" w:rsidP="0029081C">
      <w:pPr>
        <w:jc w:val="center"/>
        <w:rPr>
          <w:sz w:val="28"/>
          <w:szCs w:val="28"/>
        </w:rPr>
      </w:pPr>
      <w:r w:rsidRPr="00C60633">
        <w:rPr>
          <w:sz w:val="28"/>
          <w:szCs w:val="28"/>
        </w:rPr>
        <w:t xml:space="preserve"> v souladu se zákonem č. 312/2002 Sb., o úřednících územních samosprávných celků a o změně některých zákonů, ve znění pozdějších předpisů</w:t>
      </w:r>
    </w:p>
    <w:p w:rsidR="0029081C" w:rsidRPr="00C60633" w:rsidRDefault="0029081C" w:rsidP="0029081C">
      <w:pPr>
        <w:jc w:val="center"/>
        <w:rPr>
          <w:sz w:val="28"/>
          <w:szCs w:val="28"/>
        </w:rPr>
      </w:pPr>
    </w:p>
    <w:p w:rsidR="0029081C" w:rsidRPr="00C60633" w:rsidRDefault="0029081C" w:rsidP="0029081C">
      <w:pPr>
        <w:jc w:val="center"/>
        <w:rPr>
          <w:b/>
          <w:sz w:val="28"/>
          <w:szCs w:val="28"/>
        </w:rPr>
      </w:pPr>
      <w:r w:rsidRPr="00C60633">
        <w:rPr>
          <w:b/>
          <w:sz w:val="28"/>
          <w:szCs w:val="28"/>
        </w:rPr>
        <w:t>výběrové řízení</w:t>
      </w:r>
    </w:p>
    <w:p w:rsidR="0029081C" w:rsidRDefault="0029081C" w:rsidP="0029081C">
      <w:pPr>
        <w:jc w:val="center"/>
        <w:rPr>
          <w:i/>
          <w:sz w:val="28"/>
          <w:szCs w:val="28"/>
        </w:rPr>
      </w:pPr>
    </w:p>
    <w:p w:rsidR="0029081C" w:rsidRDefault="0029081C" w:rsidP="0029081C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smartTag w:uri="urn:schemas-microsoft-com:office:smarttags" w:element="PersonName">
        <w:r>
          <w:rPr>
            <w:sz w:val="28"/>
            <w:szCs w:val="28"/>
          </w:rPr>
          <w:t>a</w:t>
        </w:r>
      </w:smartTag>
      <w:r>
        <w:rPr>
          <w:sz w:val="28"/>
          <w:szCs w:val="28"/>
        </w:rPr>
        <w:t xml:space="preserve"> místo</w:t>
      </w:r>
    </w:p>
    <w:p w:rsidR="0029081C" w:rsidRDefault="0029081C" w:rsidP="00046407">
      <w:pPr>
        <w:rPr>
          <w:sz w:val="32"/>
          <w:szCs w:val="32"/>
        </w:rPr>
      </w:pPr>
    </w:p>
    <w:p w:rsidR="0029081C" w:rsidRPr="00C94FD4" w:rsidRDefault="0029081C" w:rsidP="0029081C">
      <w:pPr>
        <w:ind w:left="2124" w:hanging="2124"/>
        <w:rPr>
          <w:b/>
        </w:rPr>
      </w:pPr>
      <w:r>
        <w:t>druh práce:</w:t>
      </w:r>
      <w:r>
        <w:tab/>
      </w:r>
      <w:r w:rsidRPr="00A76204">
        <w:rPr>
          <w:b/>
          <w:sz w:val="28"/>
          <w:szCs w:val="28"/>
        </w:rPr>
        <w:t>tajemník Městského úřadu Hostinné</w:t>
      </w:r>
      <w:r w:rsidRPr="00C94FD4">
        <w:rPr>
          <w:b/>
        </w:rPr>
        <w:tab/>
      </w:r>
    </w:p>
    <w:p w:rsidR="0029081C" w:rsidRDefault="0029081C" w:rsidP="0029081C">
      <w:pPr>
        <w:rPr>
          <w:b/>
        </w:rPr>
      </w:pPr>
      <w:r>
        <w:t>místo výkonu práce:</w:t>
      </w:r>
      <w:r>
        <w:tab/>
      </w:r>
      <w:r w:rsidR="00933BCD">
        <w:t xml:space="preserve">Městský úřad </w:t>
      </w:r>
      <w:r>
        <w:t>Hostinné</w:t>
      </w:r>
    </w:p>
    <w:p w:rsidR="0022670B" w:rsidRDefault="0029081C" w:rsidP="0022670B">
      <w:pPr>
        <w:pStyle w:val="Bezmezer"/>
        <w:rPr>
          <w:color w:val="FF0000"/>
        </w:rPr>
      </w:pPr>
      <w:r>
        <w:t xml:space="preserve">platová </w:t>
      </w:r>
      <w:r w:rsidR="00A76204">
        <w:t>podmínky</w:t>
      </w:r>
      <w:r>
        <w:t>:</w:t>
      </w:r>
      <w:r>
        <w:tab/>
      </w:r>
      <w:r w:rsidR="00A76204">
        <w:t xml:space="preserve">platová třída  </w:t>
      </w:r>
      <w:r w:rsidRPr="006B439A">
        <w:t>11.</w:t>
      </w:r>
      <w:r w:rsidR="001B7631" w:rsidRPr="006B439A">
        <w:t>*</w:t>
      </w:r>
      <w:r w:rsidR="00097CED">
        <w:rPr>
          <w:color w:val="FF0000"/>
        </w:rPr>
        <w:t xml:space="preserve"> </w:t>
      </w:r>
    </w:p>
    <w:p w:rsidR="0029081C" w:rsidRPr="00E33EB8" w:rsidRDefault="0022670B" w:rsidP="00C60633">
      <w:pPr>
        <w:pStyle w:val="Bezmezer"/>
        <w:ind w:left="2127"/>
        <w:rPr>
          <w:b/>
          <w:color w:val="FF0000"/>
        </w:rPr>
      </w:pPr>
      <w:r w:rsidRPr="00780A58">
        <w:t>odměňování se řídí podle zák. č. 262/2006 Sb.,</w:t>
      </w:r>
      <w:r w:rsidR="003F2430">
        <w:t xml:space="preserve"> ve znění pozdějších předpisů a </w:t>
      </w:r>
      <w:r w:rsidRPr="00780A58">
        <w:t>NV č. 564/2006</w:t>
      </w:r>
      <w:r>
        <w:t xml:space="preserve">Sb., </w:t>
      </w:r>
      <w:r w:rsidRPr="00780A58">
        <w:t xml:space="preserve">ve znění pozdějších předpisů </w:t>
      </w:r>
    </w:p>
    <w:p w:rsidR="0029081C" w:rsidRDefault="0029081C" w:rsidP="0029081C">
      <w:pPr>
        <w:rPr>
          <w:b/>
        </w:rPr>
      </w:pPr>
      <w:r>
        <w:t>pracovní poměr:</w:t>
      </w:r>
      <w:r>
        <w:tab/>
        <w:t>na dobu neurčitou se zkušební dobou 6 měsíců</w:t>
      </w:r>
    </w:p>
    <w:p w:rsidR="0029081C" w:rsidRDefault="0029081C" w:rsidP="0029081C">
      <w:r>
        <w:t>termín nástupu:</w:t>
      </w:r>
      <w:r>
        <w:tab/>
      </w:r>
      <w:r w:rsidR="00C94FD4">
        <w:t>nejlépe od 01.05.2015</w:t>
      </w:r>
    </w:p>
    <w:p w:rsidR="00F46FC5" w:rsidRDefault="00F46FC5" w:rsidP="0029081C"/>
    <w:p w:rsidR="00C60633" w:rsidRDefault="00C60633" w:rsidP="0029081C"/>
    <w:p w:rsidR="00F46FC5" w:rsidRDefault="00F46FC5" w:rsidP="0029081C">
      <w:pPr>
        <w:rPr>
          <w:color w:val="000000"/>
        </w:rPr>
      </w:pPr>
      <w:r w:rsidRPr="00F46FC5">
        <w:rPr>
          <w:b/>
          <w:bCs/>
          <w:color w:val="000000"/>
          <w:u w:val="single"/>
        </w:rPr>
        <w:t>Popis pracovní pozice:</w:t>
      </w:r>
    </w:p>
    <w:p w:rsidR="00F46FC5" w:rsidRPr="00F46FC5" w:rsidRDefault="00F46FC5" w:rsidP="003F2430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F46FC5">
        <w:rPr>
          <w:color w:val="000000"/>
        </w:rPr>
        <w:t>plnění úkolů tajemníka dle ustanovení zákona č. 128/2000 Sb., o obcích (obe</w:t>
      </w:r>
      <w:r>
        <w:rPr>
          <w:color w:val="000000"/>
        </w:rPr>
        <w:t>cní zřízení), v platném znění</w:t>
      </w:r>
    </w:p>
    <w:p w:rsidR="00F46FC5" w:rsidRPr="00F46FC5" w:rsidRDefault="00852C6C" w:rsidP="003F2430">
      <w:pPr>
        <w:pStyle w:val="Odstavecseseznamem"/>
        <w:numPr>
          <w:ilvl w:val="0"/>
          <w:numId w:val="21"/>
        </w:numPr>
        <w:jc w:val="both"/>
        <w:rPr>
          <w:b/>
        </w:rPr>
      </w:pPr>
      <w:r>
        <w:rPr>
          <w:color w:val="000000"/>
        </w:rPr>
        <w:t>komplexní zajišťování přeneseného výkonu státní správy a koordinace a usměrňování činnosti zaměstnanců obce s pověřeným obecním</w:t>
      </w:r>
      <w:r w:rsidR="003F2430">
        <w:rPr>
          <w:color w:val="000000"/>
        </w:rPr>
        <w:t xml:space="preserve"> úřadem, komplexní koordinace a </w:t>
      </w:r>
      <w:r>
        <w:rPr>
          <w:color w:val="000000"/>
        </w:rPr>
        <w:t>usměrňování pracovněprávních vztahů a odměňování jejich zaměstnanců včetně zajišťování plnění úkolů podle usnesení orgánů ob</w:t>
      </w:r>
      <w:r w:rsidR="003F2430">
        <w:rPr>
          <w:color w:val="000000"/>
        </w:rPr>
        <w:t>ce s pověřeným obecním úřadem a </w:t>
      </w:r>
      <w:r>
        <w:rPr>
          <w:color w:val="000000"/>
        </w:rPr>
        <w:t>dalších úkolů</w:t>
      </w:r>
    </w:p>
    <w:p w:rsidR="00F46FC5" w:rsidRPr="00F46FC5" w:rsidRDefault="00F46FC5" w:rsidP="003F2430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F46FC5">
        <w:rPr>
          <w:color w:val="000000"/>
        </w:rPr>
        <w:t xml:space="preserve"> řízení a</w:t>
      </w:r>
      <w:r>
        <w:rPr>
          <w:color w:val="000000"/>
        </w:rPr>
        <w:t xml:space="preserve"> koordinace všech činností městského úřadu </w:t>
      </w:r>
    </w:p>
    <w:p w:rsidR="00F46FC5" w:rsidRPr="00F46FC5" w:rsidRDefault="00F46FC5" w:rsidP="003F2430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F46FC5">
        <w:rPr>
          <w:color w:val="000000"/>
        </w:rPr>
        <w:t xml:space="preserve"> příprava a účast na zasedáních zastupitelstva a schůzích rady města, aj.</w:t>
      </w:r>
      <w:r w:rsidRPr="00F46FC5">
        <w:rPr>
          <w:color w:val="000000"/>
        </w:rPr>
        <w:br/>
      </w:r>
    </w:p>
    <w:p w:rsidR="0029081C" w:rsidRDefault="0029081C" w:rsidP="0029081C">
      <w:pPr>
        <w:jc w:val="center"/>
      </w:pPr>
    </w:p>
    <w:p w:rsidR="001B7631" w:rsidRPr="003A1E29" w:rsidRDefault="009030B3" w:rsidP="003F2430">
      <w:pPr>
        <w:jc w:val="both"/>
        <w:rPr>
          <w:b/>
          <w:bCs/>
        </w:rPr>
      </w:pPr>
      <w:r w:rsidRPr="0087354D">
        <w:rPr>
          <w:b/>
          <w:bCs/>
          <w:u w:val="single"/>
        </w:rPr>
        <w:t xml:space="preserve">Zákonné požadavky na uchazeče: </w:t>
      </w:r>
      <w:r w:rsidRPr="0087354D">
        <w:t xml:space="preserve">(dle § 4 a § 5 zákona č. 312/2002 Sb., o úřednících územních samosprávných celků, ve znění pozdějších předpisů) : </w:t>
      </w:r>
      <w:r w:rsidRPr="0087354D">
        <w:rPr>
          <w:b/>
          <w:bCs/>
        </w:rPr>
        <w:t> </w:t>
      </w:r>
    </w:p>
    <w:p w:rsidR="009030B3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t xml:space="preserve">fyzická osoba, která dosáhla věku 18 let, </w:t>
      </w:r>
    </w:p>
    <w:p w:rsidR="009030B3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t xml:space="preserve">občan České republiky nebo cizí státní občan s trvalým pobytem v České republice, který ovládá český jazyk, </w:t>
      </w:r>
    </w:p>
    <w:p w:rsidR="009030B3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t xml:space="preserve">způsobilost k právním úkonům, </w:t>
      </w:r>
    </w:p>
    <w:p w:rsidR="009030B3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t xml:space="preserve">trestní bezúhonnost, </w:t>
      </w:r>
    </w:p>
    <w:p w:rsidR="009030B3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t xml:space="preserve">ovládání jednacího jazyka, </w:t>
      </w:r>
    </w:p>
    <w:p w:rsidR="0087354D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t>splnění dalších předpokladů podle zákona č. 451/1991 Sb., kterým se stanoví některé další předpoklady pro výkon některých funkcí ve státních orgánech a organizacích, ve znění pozdějších předpisů (tj. lustrační osvědčení a čestné prohlášení</w:t>
      </w:r>
      <w:r w:rsidR="003F2430">
        <w:t>)</w:t>
      </w:r>
    </w:p>
    <w:p w:rsidR="00E33EB8" w:rsidRPr="003B138E" w:rsidRDefault="009030B3" w:rsidP="003F2430">
      <w:pPr>
        <w:pStyle w:val="Odstavecseseznamem"/>
        <w:numPr>
          <w:ilvl w:val="0"/>
          <w:numId w:val="9"/>
        </w:numPr>
        <w:jc w:val="both"/>
        <w:rPr>
          <w:rFonts w:ascii="Arial CE" w:hAnsi="Arial CE" w:cs="Arial CE"/>
        </w:rPr>
      </w:pPr>
      <w:r w:rsidRPr="0087354D">
        <w:lastRenderedPageBreak/>
        <w:t xml:space="preserve">minimálně 3 roky praxe v průběhu 8 let bezprostředně předcházejících jmenování do funkce: </w:t>
      </w:r>
    </w:p>
    <w:p w:rsidR="009030B3" w:rsidRPr="003B138E" w:rsidRDefault="009030B3" w:rsidP="003F2430">
      <w:pPr>
        <w:pStyle w:val="Odstavecseseznamem"/>
        <w:numPr>
          <w:ilvl w:val="0"/>
          <w:numId w:val="10"/>
        </w:numPr>
        <w:ind w:firstLine="349"/>
        <w:jc w:val="both"/>
        <w:rPr>
          <w:rFonts w:ascii="Arial CE" w:hAnsi="Arial CE" w:cs="Arial CE"/>
          <w:color w:val="444444"/>
        </w:rPr>
      </w:pPr>
      <w:r w:rsidRPr="00E33EB8">
        <w:t>jako vedoucí zaměstnanec, nebo</w:t>
      </w:r>
    </w:p>
    <w:p w:rsidR="009030B3" w:rsidRPr="00E33EB8" w:rsidRDefault="009030B3" w:rsidP="003F2430">
      <w:pPr>
        <w:pStyle w:val="Odstavecseseznamem"/>
        <w:numPr>
          <w:ilvl w:val="0"/>
          <w:numId w:val="10"/>
        </w:numPr>
        <w:ind w:left="709" w:firstLine="0"/>
        <w:jc w:val="both"/>
      </w:pPr>
      <w:r w:rsidRPr="00E33EB8">
        <w:t>při výkonu správních činností v pracovním poměru k územnímu samosprávnému celku nebo při výkonu státní správy v pracovním nebo služebním poměru ke státu, nebo</w:t>
      </w:r>
    </w:p>
    <w:p w:rsidR="009030B3" w:rsidRDefault="009030B3" w:rsidP="003F2430">
      <w:pPr>
        <w:pStyle w:val="Odstavecseseznamem"/>
        <w:numPr>
          <w:ilvl w:val="0"/>
          <w:numId w:val="10"/>
        </w:numPr>
        <w:ind w:left="709" w:firstLine="0"/>
        <w:jc w:val="both"/>
      </w:pPr>
      <w:r w:rsidRPr="00E33EB8">
        <w:t>ve funkci člena zastupitelstva územního samosprávného celku dlouhodobě uv</w:t>
      </w:r>
      <w:r w:rsidR="007758CA">
        <w:t>olněného pro výkon této funkce</w:t>
      </w:r>
    </w:p>
    <w:p w:rsidR="007758CA" w:rsidRPr="001B7631" w:rsidRDefault="007758CA" w:rsidP="007758CA">
      <w:pPr>
        <w:pStyle w:val="Odstavecseseznamem"/>
        <w:ind w:left="709"/>
      </w:pPr>
    </w:p>
    <w:p w:rsidR="007758CA" w:rsidRPr="007758CA" w:rsidRDefault="009030B3" w:rsidP="007758CA">
      <w:pPr>
        <w:rPr>
          <w:b/>
          <w:u w:val="single"/>
        </w:rPr>
      </w:pPr>
      <w:r w:rsidRPr="007758CA">
        <w:rPr>
          <w:b/>
          <w:u w:val="single"/>
        </w:rPr>
        <w:t>Další požadavky na uchazeče:</w:t>
      </w:r>
    </w:p>
    <w:p w:rsidR="009030B3" w:rsidRPr="003F2430" w:rsidRDefault="0087354D" w:rsidP="003F2430">
      <w:pPr>
        <w:pStyle w:val="Odstavecseseznamem"/>
        <w:numPr>
          <w:ilvl w:val="0"/>
          <w:numId w:val="22"/>
        </w:numPr>
        <w:jc w:val="both"/>
        <w:rPr>
          <w:rFonts w:ascii="Arial CE" w:hAnsi="Arial CE" w:cs="Arial CE"/>
        </w:rPr>
      </w:pPr>
      <w:r w:rsidRPr="003F2430">
        <w:t>v</w:t>
      </w:r>
      <w:r w:rsidR="009030B3" w:rsidRPr="003F2430">
        <w:t>ysokoškolské vzdělání,</w:t>
      </w:r>
    </w:p>
    <w:p w:rsidR="009030B3" w:rsidRPr="003F2430" w:rsidRDefault="009030B3" w:rsidP="003F2430">
      <w:pPr>
        <w:pStyle w:val="Odstavecseseznamem"/>
        <w:numPr>
          <w:ilvl w:val="0"/>
          <w:numId w:val="12"/>
        </w:numPr>
        <w:jc w:val="both"/>
        <w:rPr>
          <w:rFonts w:ascii="Arial CE" w:hAnsi="Arial CE" w:cs="Arial CE"/>
        </w:rPr>
      </w:pPr>
      <w:r w:rsidRPr="003F2430">
        <w:t>znalost právních předpisů z oblasti veřejné správy a z personální</w:t>
      </w:r>
      <w:r w:rsidR="003F2430">
        <w:t xml:space="preserve"> oblasti (zákon č. </w:t>
      </w:r>
      <w:r w:rsidR="0087354D" w:rsidRPr="003F2430">
        <w:t>262/2006 Sb.</w:t>
      </w:r>
      <w:r w:rsidRPr="003F2430">
        <w:t xml:space="preserve"> zákoník práce; zákon č. 128/2000 Sb</w:t>
      </w:r>
      <w:r w:rsidR="0087354D" w:rsidRPr="003F2430">
        <w:t>. o obcích;  zákon č. 312/2002</w:t>
      </w:r>
      <w:r w:rsidR="003F2430">
        <w:t xml:space="preserve"> o </w:t>
      </w:r>
      <w:r w:rsidRPr="003F2430">
        <w:t>úřednících územně samosprávných celků; zákon č. 159/2006 Sb., o stře</w:t>
      </w:r>
      <w:r w:rsidR="0087354D" w:rsidRPr="003F2430">
        <w:t>tu zájmů; zákon č. 500/2004 Sb.</w:t>
      </w:r>
      <w:r w:rsidRPr="003F2430">
        <w:t xml:space="preserve"> správní řád),</w:t>
      </w:r>
    </w:p>
    <w:p w:rsidR="00C9620D" w:rsidRPr="003F2430" w:rsidRDefault="00C9620D" w:rsidP="003F2430">
      <w:pPr>
        <w:pStyle w:val="Odstavecseseznamem"/>
        <w:numPr>
          <w:ilvl w:val="0"/>
          <w:numId w:val="12"/>
        </w:numPr>
        <w:jc w:val="both"/>
      </w:pPr>
      <w:r w:rsidRPr="003F2430">
        <w:t>manažerské schopnosti (schopnost řídit a rozhodovat pod tlakem, systematický přístup a analytické myšlení, time management, aj.)</w:t>
      </w:r>
    </w:p>
    <w:p w:rsidR="00C9620D" w:rsidRPr="003F2430" w:rsidRDefault="00C9620D" w:rsidP="003F2430">
      <w:pPr>
        <w:pStyle w:val="Odstavecseseznamem"/>
        <w:numPr>
          <w:ilvl w:val="0"/>
          <w:numId w:val="12"/>
        </w:numPr>
        <w:jc w:val="both"/>
      </w:pPr>
      <w:r w:rsidRPr="003F2430">
        <w:t>organizační a komunikační schopnosti (strategické myšlení, orientace na cíl, efektivní komunikace, aj.)</w:t>
      </w:r>
    </w:p>
    <w:p w:rsidR="00C9620D" w:rsidRPr="003F2430" w:rsidRDefault="00C9620D" w:rsidP="003F2430">
      <w:pPr>
        <w:pStyle w:val="Odstavecseseznamem"/>
        <w:numPr>
          <w:ilvl w:val="0"/>
          <w:numId w:val="12"/>
        </w:numPr>
        <w:jc w:val="both"/>
      </w:pPr>
      <w:r w:rsidRPr="003F2430">
        <w:t>ekonomické povědomí (práce s rozpočtem organizace)</w:t>
      </w:r>
    </w:p>
    <w:p w:rsidR="009030B3" w:rsidRPr="003F2430" w:rsidRDefault="009030B3" w:rsidP="003F2430">
      <w:pPr>
        <w:pStyle w:val="Odstavecseseznamem"/>
        <w:numPr>
          <w:ilvl w:val="0"/>
          <w:numId w:val="12"/>
        </w:numPr>
        <w:jc w:val="both"/>
        <w:rPr>
          <w:rFonts w:ascii="Arial CE" w:hAnsi="Arial CE" w:cs="Arial CE"/>
        </w:rPr>
      </w:pPr>
      <w:r w:rsidRPr="003F2430">
        <w:t>znalost Microsoft Office - Word, Excel, Power point, Internet, e-mail,</w:t>
      </w:r>
    </w:p>
    <w:p w:rsidR="009030B3" w:rsidRPr="003F2430" w:rsidRDefault="009030B3" w:rsidP="003F2430">
      <w:pPr>
        <w:pStyle w:val="Odstavecseseznamem"/>
        <w:numPr>
          <w:ilvl w:val="0"/>
          <w:numId w:val="12"/>
        </w:numPr>
        <w:jc w:val="both"/>
        <w:rPr>
          <w:rFonts w:ascii="Arial CE" w:hAnsi="Arial CE" w:cs="Arial CE"/>
        </w:rPr>
      </w:pPr>
      <w:r w:rsidRPr="003F2430">
        <w:t>řidičský průkaz skupiny “B”,</w:t>
      </w:r>
    </w:p>
    <w:p w:rsidR="0062430D" w:rsidRPr="003F2430" w:rsidRDefault="009030B3" w:rsidP="003F2430">
      <w:pPr>
        <w:pStyle w:val="Odstavecseseznamem"/>
        <w:numPr>
          <w:ilvl w:val="0"/>
          <w:numId w:val="17"/>
        </w:numPr>
        <w:jc w:val="both"/>
        <w:rPr>
          <w:rFonts w:ascii="Arial CE" w:hAnsi="Arial CE" w:cs="Arial CE"/>
        </w:rPr>
      </w:pPr>
      <w:r w:rsidRPr="003F2430">
        <w:t>znalost světového jazyka výhodou (AJ, NJ) </w:t>
      </w:r>
    </w:p>
    <w:p w:rsidR="0062430D" w:rsidRPr="003F2430" w:rsidRDefault="0062430D" w:rsidP="003F2430">
      <w:pPr>
        <w:pStyle w:val="Odstavecseseznamem"/>
        <w:numPr>
          <w:ilvl w:val="0"/>
          <w:numId w:val="17"/>
        </w:numPr>
        <w:jc w:val="both"/>
        <w:rPr>
          <w:rFonts w:ascii="Arial CE" w:hAnsi="Arial CE" w:cs="Arial CE"/>
        </w:rPr>
      </w:pPr>
      <w:r w:rsidRPr="003F2430">
        <w:rPr>
          <w:bCs/>
        </w:rPr>
        <w:t>znalosti o regionu</w:t>
      </w:r>
    </w:p>
    <w:p w:rsidR="00C9620D" w:rsidRDefault="00C9620D" w:rsidP="0029081C">
      <w:pPr>
        <w:ind w:left="3540" w:hanging="3540"/>
        <w:rPr>
          <w:b/>
          <w:bCs/>
          <w:u w:val="single"/>
        </w:rPr>
      </w:pPr>
    </w:p>
    <w:p w:rsidR="0029081C" w:rsidRDefault="0029081C" w:rsidP="0029081C">
      <w:pPr>
        <w:ind w:left="3540" w:hanging="3540"/>
        <w:rPr>
          <w:b/>
          <w:bCs/>
          <w:u w:val="single"/>
        </w:rPr>
      </w:pPr>
      <w:r>
        <w:rPr>
          <w:b/>
          <w:bCs/>
          <w:u w:val="single"/>
        </w:rPr>
        <w:t>Uvítáme:</w:t>
      </w:r>
    </w:p>
    <w:p w:rsidR="008D6317" w:rsidRPr="003F2430" w:rsidRDefault="003B138E" w:rsidP="003F2430">
      <w:pPr>
        <w:pStyle w:val="Odstavecseseznamem"/>
        <w:numPr>
          <w:ilvl w:val="0"/>
          <w:numId w:val="14"/>
        </w:numPr>
        <w:jc w:val="both"/>
        <w:rPr>
          <w:rFonts w:ascii="Arial CE" w:hAnsi="Arial CE" w:cs="Arial CE"/>
        </w:rPr>
      </w:pPr>
      <w:r w:rsidRPr="003F2430">
        <w:t>z</w:t>
      </w:r>
      <w:r w:rsidR="0029081C" w:rsidRPr="003F2430">
        <w:t>koušku zvláštní odborné způsobilosti</w:t>
      </w:r>
      <w:r w:rsidR="008D6317" w:rsidRPr="003F2430">
        <w:t>, pokud ji uchazeč nemá</w:t>
      </w:r>
      <w:r w:rsidRPr="003F2430">
        <w:t>,</w:t>
      </w:r>
      <w:r w:rsidR="008D6317" w:rsidRPr="003F2430">
        <w:t xml:space="preserve"> je nutné ji provést do 18 měsíců od nástupu</w:t>
      </w:r>
    </w:p>
    <w:p w:rsidR="0062430D" w:rsidRPr="0062430D" w:rsidRDefault="0062430D" w:rsidP="0062430D">
      <w:pPr>
        <w:rPr>
          <w:b/>
          <w:u w:val="single"/>
        </w:rPr>
      </w:pPr>
    </w:p>
    <w:p w:rsidR="0029081C" w:rsidRDefault="0029081C" w:rsidP="0029081C">
      <w:pPr>
        <w:rPr>
          <w:b/>
        </w:rPr>
      </w:pPr>
      <w:r>
        <w:rPr>
          <w:b/>
          <w:u w:val="single"/>
        </w:rPr>
        <w:t>N</w:t>
      </w:r>
      <w:smartTag w:uri="urn:schemas-microsoft-com:office:smarttags" w:element="PersonName">
        <w:r>
          <w:rPr>
            <w:b/>
            <w:u w:val="single"/>
          </w:rPr>
          <w:t>a</w:t>
        </w:r>
      </w:smartTag>
      <w:r>
        <w:rPr>
          <w:b/>
          <w:u w:val="single"/>
        </w:rPr>
        <w:t>bízíme:</w:t>
      </w:r>
      <w:r>
        <w:rPr>
          <w:b/>
        </w:rPr>
        <w:t xml:space="preserve"> </w:t>
      </w:r>
    </w:p>
    <w:p w:rsidR="00C9620D" w:rsidRDefault="0029081C" w:rsidP="003F2430">
      <w:pPr>
        <w:pStyle w:val="Odstavecseseznamem"/>
        <w:numPr>
          <w:ilvl w:val="0"/>
          <w:numId w:val="14"/>
        </w:numPr>
        <w:tabs>
          <w:tab w:val="left" w:pos="709"/>
        </w:tabs>
        <w:jc w:val="both"/>
        <w:rPr>
          <w:bCs/>
        </w:rPr>
      </w:pPr>
      <w:r w:rsidRPr="00C9620D">
        <w:rPr>
          <w:bCs/>
        </w:rPr>
        <w:t>samostatnou různorodou práci a stabilní zázemí v oblasti samosprávy v pracovním poměru na dobu neurčitou</w:t>
      </w:r>
    </w:p>
    <w:p w:rsidR="00C9620D" w:rsidRDefault="0029081C" w:rsidP="003F2430">
      <w:pPr>
        <w:pStyle w:val="Odstavecseseznamem"/>
        <w:numPr>
          <w:ilvl w:val="0"/>
          <w:numId w:val="14"/>
        </w:numPr>
        <w:tabs>
          <w:tab w:val="left" w:pos="709"/>
        </w:tabs>
        <w:jc w:val="both"/>
        <w:rPr>
          <w:bCs/>
        </w:rPr>
      </w:pPr>
      <w:r w:rsidRPr="00C9620D">
        <w:rPr>
          <w:bCs/>
        </w:rPr>
        <w:t>motivující finanční ohodnocení</w:t>
      </w:r>
    </w:p>
    <w:p w:rsidR="0029081C" w:rsidRDefault="0029081C" w:rsidP="003F2430">
      <w:pPr>
        <w:pStyle w:val="Odstavecseseznamem"/>
        <w:numPr>
          <w:ilvl w:val="0"/>
          <w:numId w:val="14"/>
        </w:numPr>
        <w:tabs>
          <w:tab w:val="left" w:pos="709"/>
        </w:tabs>
        <w:jc w:val="both"/>
        <w:rPr>
          <w:bCs/>
        </w:rPr>
      </w:pPr>
      <w:r w:rsidRPr="00C9620D">
        <w:rPr>
          <w:bCs/>
        </w:rPr>
        <w:t xml:space="preserve">příjemné pracovní podmínky, systém zaměstnaneckých výhod a ideální dostupnost pracoviště v centru města </w:t>
      </w:r>
    </w:p>
    <w:p w:rsidR="00CA0620" w:rsidRPr="00C9620D" w:rsidRDefault="00CA0620" w:rsidP="003F2430">
      <w:pPr>
        <w:pStyle w:val="Odstavecseseznamem"/>
        <w:numPr>
          <w:ilvl w:val="0"/>
          <w:numId w:val="14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pomoc při zajištění nájemního bydlení v Hostinném </w:t>
      </w:r>
    </w:p>
    <w:p w:rsidR="0029081C" w:rsidRDefault="0029081C" w:rsidP="001B7631">
      <w:pPr>
        <w:rPr>
          <w:u w:val="single"/>
        </w:rPr>
      </w:pPr>
    </w:p>
    <w:p w:rsidR="0029081C" w:rsidRDefault="0029081C" w:rsidP="003F2430">
      <w:pPr>
        <w:jc w:val="both"/>
        <w:rPr>
          <w:b/>
          <w:u w:val="single"/>
        </w:rPr>
      </w:pPr>
      <w:r>
        <w:rPr>
          <w:b/>
          <w:u w:val="single"/>
        </w:rPr>
        <w:t xml:space="preserve">Uzávěrka přihlášek: </w:t>
      </w:r>
      <w:r w:rsidR="003F2430">
        <w:rPr>
          <w:b/>
          <w:u w:val="single"/>
        </w:rPr>
        <w:t>13.</w:t>
      </w:r>
      <w:r w:rsidR="00C94FD4">
        <w:rPr>
          <w:b/>
          <w:u w:val="single"/>
        </w:rPr>
        <w:t>04.</w:t>
      </w:r>
      <w:r w:rsidR="008D6317">
        <w:rPr>
          <w:b/>
          <w:u w:val="single"/>
        </w:rPr>
        <w:t>201</w:t>
      </w:r>
      <w:r w:rsidR="00C94FD4">
        <w:rPr>
          <w:b/>
          <w:u w:val="single"/>
        </w:rPr>
        <w:t>5</w:t>
      </w:r>
      <w:r w:rsidR="008D6317">
        <w:rPr>
          <w:b/>
          <w:u w:val="single"/>
        </w:rPr>
        <w:t xml:space="preserve"> ve 12</w:t>
      </w:r>
      <w:r>
        <w:rPr>
          <w:b/>
          <w:u w:val="single"/>
        </w:rPr>
        <w:t>:00 h</w:t>
      </w:r>
      <w:r w:rsidR="008D6317">
        <w:rPr>
          <w:b/>
          <w:u w:val="single"/>
        </w:rPr>
        <w:t>odin</w:t>
      </w:r>
      <w:r>
        <w:rPr>
          <w:b/>
          <w:u w:val="single"/>
        </w:rPr>
        <w:t xml:space="preserve"> (v</w:t>
      </w:r>
      <w:r w:rsidR="008D6317">
        <w:rPr>
          <w:b/>
          <w:u w:val="single"/>
        </w:rPr>
        <w:t xml:space="preserve"> této lhůtě musí být přihláška</w:t>
      </w:r>
      <w:r w:rsidR="003F2430">
        <w:rPr>
          <w:b/>
          <w:u w:val="single"/>
        </w:rPr>
        <w:t xml:space="preserve"> </w:t>
      </w:r>
      <w:r>
        <w:rPr>
          <w:b/>
          <w:u w:val="single"/>
        </w:rPr>
        <w:t xml:space="preserve">doručena </w:t>
      </w:r>
      <w:r w:rsidR="008D6317">
        <w:rPr>
          <w:b/>
          <w:u w:val="single"/>
        </w:rPr>
        <w:t xml:space="preserve">Městskému </w:t>
      </w:r>
      <w:r>
        <w:rPr>
          <w:b/>
          <w:u w:val="single"/>
        </w:rPr>
        <w:t>úřadu</w:t>
      </w:r>
      <w:r w:rsidR="008D6317">
        <w:rPr>
          <w:b/>
          <w:u w:val="single"/>
        </w:rPr>
        <w:t xml:space="preserve"> Hostinné</w:t>
      </w:r>
      <w:r w:rsidR="0022670B">
        <w:rPr>
          <w:b/>
          <w:u w:val="single"/>
        </w:rPr>
        <w:t>)</w:t>
      </w:r>
    </w:p>
    <w:p w:rsidR="0029081C" w:rsidRPr="00C60633" w:rsidRDefault="0029081C" w:rsidP="0029081C">
      <w:r w:rsidRPr="00C60633">
        <w:t>Přihlášky v písemné podobě s požadovanými doklady zasílejte na adresu:</w:t>
      </w:r>
    </w:p>
    <w:p w:rsidR="0029081C" w:rsidRPr="00C60633" w:rsidRDefault="0029081C" w:rsidP="0029081C">
      <w:pPr>
        <w:ind w:left="3540" w:hanging="3540"/>
      </w:pPr>
    </w:p>
    <w:p w:rsidR="008D6317" w:rsidRPr="00C60633" w:rsidRDefault="008D6317" w:rsidP="0029081C">
      <w:pPr>
        <w:ind w:left="3540" w:hanging="3540"/>
        <w:rPr>
          <w:i/>
        </w:rPr>
      </w:pPr>
      <w:bookmarkStart w:id="0" w:name="_GoBack"/>
      <w:r w:rsidRPr="00C60633">
        <w:rPr>
          <w:i/>
        </w:rPr>
        <w:t xml:space="preserve">Město Hostinné </w:t>
      </w:r>
    </w:p>
    <w:p w:rsidR="0029081C" w:rsidRPr="00C60633" w:rsidRDefault="00CA0620" w:rsidP="0029081C">
      <w:pPr>
        <w:ind w:left="3540" w:hanging="3540"/>
        <w:rPr>
          <w:i/>
        </w:rPr>
      </w:pPr>
      <w:r w:rsidRPr="00C60633">
        <w:rPr>
          <w:i/>
        </w:rPr>
        <w:t xml:space="preserve">k rukám </w:t>
      </w:r>
      <w:r w:rsidR="00C94FD4" w:rsidRPr="00C60633">
        <w:rPr>
          <w:i/>
        </w:rPr>
        <w:t>Marie Kratochvílové</w:t>
      </w:r>
    </w:p>
    <w:p w:rsidR="0029081C" w:rsidRPr="00C60633" w:rsidRDefault="008D6317" w:rsidP="0029081C">
      <w:pPr>
        <w:ind w:left="3540" w:hanging="3540"/>
        <w:rPr>
          <w:i/>
        </w:rPr>
      </w:pPr>
      <w:r w:rsidRPr="00C60633">
        <w:rPr>
          <w:i/>
        </w:rPr>
        <w:t>Náměstí 69</w:t>
      </w:r>
    </w:p>
    <w:p w:rsidR="0029081C" w:rsidRPr="00C60633" w:rsidRDefault="008D6317" w:rsidP="0029081C">
      <w:pPr>
        <w:ind w:left="3540" w:hanging="3540"/>
        <w:rPr>
          <w:i/>
        </w:rPr>
      </w:pPr>
      <w:r w:rsidRPr="00C60633">
        <w:rPr>
          <w:i/>
        </w:rPr>
        <w:t>543 71 Hostinné</w:t>
      </w:r>
      <w:r w:rsidR="0029081C" w:rsidRPr="00C60633">
        <w:rPr>
          <w:i/>
        </w:rPr>
        <w:t xml:space="preserve"> </w:t>
      </w:r>
    </w:p>
    <w:bookmarkEnd w:id="0"/>
    <w:p w:rsidR="0029081C" w:rsidRDefault="0029081C" w:rsidP="00C00C73">
      <w:pPr>
        <w:rPr>
          <w:b/>
          <w:i/>
          <w:color w:val="FF0000"/>
        </w:rPr>
      </w:pPr>
    </w:p>
    <w:p w:rsidR="008D6317" w:rsidRPr="00C60633" w:rsidRDefault="008D6317" w:rsidP="008D6317">
      <w:pPr>
        <w:shd w:val="clear" w:color="auto" w:fill="FFFFFF"/>
        <w:spacing w:before="150" w:line="432" w:lineRule="auto"/>
        <w:rPr>
          <w:rFonts w:ascii="Arial CE" w:hAnsi="Arial CE" w:cs="Arial CE"/>
          <w:sz w:val="18"/>
          <w:szCs w:val="18"/>
        </w:rPr>
      </w:pPr>
      <w:r w:rsidRPr="00C60633">
        <w:rPr>
          <w:b/>
          <w:bCs/>
          <w:u w:val="single"/>
        </w:rPr>
        <w:t>Zalepenou obálku označte slovy: „NEOTVÍRAT - Výběrové řízení – tajemník úřadu“</w:t>
      </w:r>
    </w:p>
    <w:p w:rsidR="00C60633" w:rsidRDefault="00C60633" w:rsidP="007758CA">
      <w:pPr>
        <w:rPr>
          <w:b/>
        </w:rPr>
      </w:pPr>
    </w:p>
    <w:p w:rsidR="00C60633" w:rsidRDefault="00C60633" w:rsidP="007758CA">
      <w:pPr>
        <w:rPr>
          <w:b/>
        </w:rPr>
      </w:pPr>
    </w:p>
    <w:p w:rsidR="0029081C" w:rsidRDefault="0029081C" w:rsidP="007758CA">
      <w:pPr>
        <w:rPr>
          <w:b/>
        </w:rPr>
      </w:pPr>
      <w:r>
        <w:rPr>
          <w:b/>
        </w:rPr>
        <w:t>Náležitostí přihlášky jsou:</w:t>
      </w:r>
    </w:p>
    <w:p w:rsidR="0029081C" w:rsidRDefault="0029081C" w:rsidP="00C60633">
      <w:pPr>
        <w:numPr>
          <w:ilvl w:val="0"/>
          <w:numId w:val="4"/>
        </w:numPr>
        <w:tabs>
          <w:tab w:val="clear" w:pos="700"/>
        </w:tabs>
        <w:ind w:left="709" w:hanging="369"/>
        <w:jc w:val="both"/>
      </w:pPr>
      <w:r>
        <w:t>jméno, příjmení a titul zájemce, datum a místo narození zájemce, státní příslušnost, místo trvalého pobytu zájemce, číslo občanského průkazu nebo číslo dokladu o</w:t>
      </w:r>
      <w:r w:rsidR="00C60633">
        <w:t> </w:t>
      </w:r>
      <w:r>
        <w:t>povolení k pobytu, jde-li o cizího státního občana, datum a podpis zájemce</w:t>
      </w:r>
    </w:p>
    <w:p w:rsidR="0029081C" w:rsidRDefault="0029081C" w:rsidP="00C60633">
      <w:pPr>
        <w:jc w:val="both"/>
        <w:rPr>
          <w:b/>
        </w:rPr>
      </w:pPr>
    </w:p>
    <w:p w:rsidR="0029081C" w:rsidRDefault="0029081C" w:rsidP="00C60633">
      <w:pPr>
        <w:jc w:val="both"/>
        <w:rPr>
          <w:b/>
        </w:rPr>
      </w:pPr>
      <w:r>
        <w:rPr>
          <w:b/>
        </w:rPr>
        <w:t>K přihlášce připojte:</w:t>
      </w:r>
    </w:p>
    <w:p w:rsidR="00C60633" w:rsidRPr="00C60633" w:rsidRDefault="00C60633" w:rsidP="00C60633">
      <w:pPr>
        <w:pStyle w:val="Zkladntext"/>
        <w:widowControl w:val="0"/>
        <w:numPr>
          <w:ilvl w:val="1"/>
          <w:numId w:val="25"/>
        </w:numPr>
        <w:tabs>
          <w:tab w:val="left" w:pos="706"/>
        </w:tabs>
        <w:spacing w:after="0" w:line="259" w:lineRule="exact"/>
        <w:ind w:left="709" w:hanging="283"/>
        <w:jc w:val="both"/>
        <w:rPr>
          <w:color w:val="000000"/>
          <w:shd w:val="clear" w:color="auto" w:fill="FFFFFF"/>
        </w:rPr>
      </w:pPr>
      <w:r w:rsidRPr="00C60633">
        <w:rPr>
          <w:color w:val="000000"/>
          <w:shd w:val="clear" w:color="auto" w:fill="FFFFFF"/>
        </w:rPr>
        <w:t xml:space="preserve">životopis, ve kterém se uvedou údaje o dosavadních zaměstnáních a o odborných znalostech a dovednostech </w:t>
      </w:r>
    </w:p>
    <w:p w:rsidR="00C60633" w:rsidRPr="00C60633" w:rsidRDefault="00C60633" w:rsidP="00C60633">
      <w:pPr>
        <w:pStyle w:val="Zkladntext"/>
        <w:widowControl w:val="0"/>
        <w:numPr>
          <w:ilvl w:val="1"/>
          <w:numId w:val="25"/>
        </w:numPr>
        <w:tabs>
          <w:tab w:val="left" w:pos="706"/>
        </w:tabs>
        <w:spacing w:after="0" w:line="259" w:lineRule="exact"/>
        <w:ind w:left="709" w:hanging="283"/>
        <w:jc w:val="both"/>
        <w:rPr>
          <w:color w:val="000000"/>
          <w:shd w:val="clear" w:color="auto" w:fill="FFFFFF"/>
        </w:rPr>
      </w:pPr>
      <w:r w:rsidRPr="00C60633">
        <w:rPr>
          <w:color w:val="000000"/>
          <w:shd w:val="clear" w:color="auto" w:fill="FFFFFF"/>
        </w:rPr>
        <w:t xml:space="preserve">výpis z evidence Rejstříku trestů ne starší než 3 měsíce (nelze nahradit čestným prohlášením, ani kopií žádosti o výpis z evidence Rejstříku trestů s datem podání žádosti); u cizích státních příslušníků též obdobný doklad osvědčující bezúhonnost vydaný domovským státem (pokud takový doklad domovský stát nevydává, doloží se bezúhonnost čestným prohlášením), </w:t>
      </w:r>
    </w:p>
    <w:p w:rsidR="00C60633" w:rsidRPr="00C60633" w:rsidRDefault="00C60633" w:rsidP="00C60633">
      <w:pPr>
        <w:pStyle w:val="Zkladntext"/>
        <w:widowControl w:val="0"/>
        <w:numPr>
          <w:ilvl w:val="1"/>
          <w:numId w:val="25"/>
        </w:numPr>
        <w:tabs>
          <w:tab w:val="left" w:pos="706"/>
        </w:tabs>
        <w:spacing w:after="0" w:line="259" w:lineRule="exact"/>
        <w:ind w:hanging="1714"/>
        <w:jc w:val="both"/>
        <w:rPr>
          <w:color w:val="000000"/>
          <w:shd w:val="clear" w:color="auto" w:fill="FFFFFF"/>
        </w:rPr>
      </w:pPr>
      <w:r w:rsidRPr="00C60633">
        <w:rPr>
          <w:color w:val="000000"/>
          <w:shd w:val="clear" w:color="auto" w:fill="FFFFFF"/>
        </w:rPr>
        <w:t xml:space="preserve">ověřené kopie dokladů o nejvyšším dosaženém vzdělání, </w:t>
      </w:r>
    </w:p>
    <w:p w:rsidR="00C60633" w:rsidRPr="00C60633" w:rsidRDefault="00C60633" w:rsidP="00C60633">
      <w:pPr>
        <w:pStyle w:val="Zkladntext"/>
        <w:widowControl w:val="0"/>
        <w:numPr>
          <w:ilvl w:val="1"/>
          <w:numId w:val="25"/>
        </w:numPr>
        <w:tabs>
          <w:tab w:val="left" w:pos="706"/>
        </w:tabs>
        <w:spacing w:after="0" w:line="259" w:lineRule="exact"/>
        <w:ind w:left="709" w:hanging="283"/>
        <w:jc w:val="both"/>
        <w:rPr>
          <w:color w:val="000000"/>
          <w:shd w:val="clear" w:color="auto" w:fill="FFFFFF"/>
        </w:rPr>
      </w:pPr>
      <w:r w:rsidRPr="00C60633">
        <w:rPr>
          <w:color w:val="000000"/>
          <w:shd w:val="clear" w:color="auto" w:fill="FFFFFF"/>
        </w:rPr>
        <w:t>kopie osvědčení o vykonání zkoušky k ověření zvláštní odborné způsobilosti (pokud ji uchazeč vykonal)</w:t>
      </w:r>
    </w:p>
    <w:p w:rsidR="00C60633" w:rsidRPr="00C60633" w:rsidRDefault="00C60633" w:rsidP="00C60633">
      <w:pPr>
        <w:pStyle w:val="Zkladntext"/>
        <w:widowControl w:val="0"/>
        <w:numPr>
          <w:ilvl w:val="0"/>
          <w:numId w:val="4"/>
        </w:numPr>
        <w:tabs>
          <w:tab w:val="clear" w:pos="700"/>
          <w:tab w:val="left" w:pos="706"/>
        </w:tabs>
        <w:spacing w:after="0" w:line="259" w:lineRule="exact"/>
        <w:ind w:left="709" w:hanging="283"/>
        <w:jc w:val="both"/>
      </w:pPr>
      <w:r w:rsidRPr="00C60633">
        <w:rPr>
          <w:color w:val="000000"/>
          <w:shd w:val="clear" w:color="auto" w:fill="FFFFFF"/>
        </w:rPr>
        <w:t>souhlas se zpracováním osobních údajů v tomto znění:</w:t>
      </w:r>
    </w:p>
    <w:p w:rsidR="00780A58" w:rsidRPr="00D00849" w:rsidRDefault="00D00849" w:rsidP="00C60633">
      <w:pPr>
        <w:pStyle w:val="Zkladntext"/>
        <w:widowControl w:val="0"/>
        <w:tabs>
          <w:tab w:val="left" w:pos="706"/>
        </w:tabs>
        <w:spacing w:after="0" w:line="259" w:lineRule="exact"/>
        <w:ind w:left="709"/>
        <w:jc w:val="both"/>
      </w:pPr>
      <w:r w:rsidRPr="00C60633">
        <w:rPr>
          <w:i/>
          <w:color w:val="000000"/>
          <w:shd w:val="clear" w:color="auto" w:fill="FFFFFF"/>
        </w:rPr>
        <w:t xml:space="preserve">V souladu s ust. § 5, odst. 2 zákona č. 101/2000 Sb., o ochraně osobních údajů, ve znění pozdějších předpisů, souhlasím s tím, aby moje osobní údaje, které tímto poskytuji </w:t>
      </w:r>
      <w:r w:rsidR="00C60633">
        <w:rPr>
          <w:i/>
          <w:color w:val="000000"/>
          <w:shd w:val="clear" w:color="auto" w:fill="FFFFFF"/>
        </w:rPr>
        <w:t>m</w:t>
      </w:r>
      <w:r w:rsidRPr="00C60633">
        <w:rPr>
          <w:i/>
          <w:color w:val="000000"/>
          <w:shd w:val="clear" w:color="auto" w:fill="FFFFFF"/>
        </w:rPr>
        <w:t>ěstu Hostinné, byly tímto úřadem zpracovány pouze pro účely výše uvedeného výběrového řízení.</w:t>
      </w:r>
    </w:p>
    <w:p w:rsidR="0029081C" w:rsidRPr="0022670B" w:rsidRDefault="0029081C" w:rsidP="00C60633">
      <w:pPr>
        <w:numPr>
          <w:ilvl w:val="0"/>
          <w:numId w:val="4"/>
        </w:numPr>
        <w:ind w:left="709" w:hanging="283"/>
        <w:jc w:val="both"/>
        <w:rPr>
          <w:b/>
        </w:rPr>
      </w:pPr>
      <w:r>
        <w:t>uvítáme uvedení telefonického a elektronického kontaktu.</w:t>
      </w:r>
    </w:p>
    <w:p w:rsidR="0029081C" w:rsidRDefault="0029081C" w:rsidP="0029081C">
      <w:pPr>
        <w:rPr>
          <w:b/>
        </w:rPr>
      </w:pPr>
    </w:p>
    <w:p w:rsidR="0029081C" w:rsidRPr="00C60633" w:rsidRDefault="0022670B" w:rsidP="00C60633">
      <w:pPr>
        <w:pStyle w:val="Bezmezer"/>
        <w:jc w:val="both"/>
      </w:pPr>
      <w:r w:rsidRPr="00C60633">
        <w:t xml:space="preserve"> </w:t>
      </w:r>
    </w:p>
    <w:p w:rsidR="0029081C" w:rsidRPr="00C60633" w:rsidRDefault="0029081C" w:rsidP="00C60633">
      <w:pPr>
        <w:jc w:val="both"/>
        <w:rPr>
          <w:b/>
        </w:rPr>
      </w:pPr>
      <w:r w:rsidRPr="00C60633">
        <w:rPr>
          <w:b/>
        </w:rPr>
        <w:t>Přihlášky zasílejte se všemi požadovanými náležitostmi a přílohami, bez nich není Vaše přihláška úplná a nemůže být zahrnuta mezi žádosti dalších uchazečů na obsazované pracovní místo.</w:t>
      </w:r>
    </w:p>
    <w:p w:rsidR="0029081C" w:rsidRPr="00C60633" w:rsidRDefault="0029081C" w:rsidP="00C60633">
      <w:pPr>
        <w:jc w:val="both"/>
        <w:rPr>
          <w:b/>
        </w:rPr>
      </w:pPr>
    </w:p>
    <w:p w:rsidR="0029081C" w:rsidRPr="00C60633" w:rsidRDefault="0029081C" w:rsidP="00C60633">
      <w:pPr>
        <w:jc w:val="both"/>
      </w:pPr>
    </w:p>
    <w:p w:rsidR="0029081C" w:rsidRPr="00C60633" w:rsidRDefault="0029081C" w:rsidP="00C60633">
      <w:pPr>
        <w:jc w:val="both"/>
      </w:pPr>
      <w:r w:rsidRPr="00C60633">
        <w:t>Po ukončení výběrového řízení Vám bude Vaše přihláška vč. všech příloh zaslána doporučeně zpět.</w:t>
      </w:r>
    </w:p>
    <w:p w:rsidR="0029081C" w:rsidRPr="00C60633" w:rsidRDefault="0029081C" w:rsidP="00C60633">
      <w:pPr>
        <w:ind w:left="3540" w:hanging="3540"/>
        <w:jc w:val="both"/>
        <w:rPr>
          <w:b/>
          <w:sz w:val="32"/>
          <w:szCs w:val="32"/>
        </w:rPr>
      </w:pPr>
    </w:p>
    <w:p w:rsidR="0029081C" w:rsidRPr="00C60633" w:rsidRDefault="0029081C" w:rsidP="00C60633">
      <w:pPr>
        <w:jc w:val="both"/>
      </w:pPr>
      <w:r w:rsidRPr="00C60633">
        <w:t>Vyhlašovatel si vyhrazuje právo zrušit toto výběrové řízení kdykoliv v jeho průběhu.</w:t>
      </w:r>
    </w:p>
    <w:p w:rsidR="00D00849" w:rsidRPr="00C60633" w:rsidRDefault="00D00849" w:rsidP="00C60633">
      <w:pPr>
        <w:jc w:val="both"/>
        <w:rPr>
          <w:b/>
        </w:rPr>
      </w:pPr>
    </w:p>
    <w:p w:rsidR="00D00849" w:rsidRPr="00C60633" w:rsidRDefault="00D00849" w:rsidP="00C60633">
      <w:pPr>
        <w:jc w:val="both"/>
        <w:rPr>
          <w:b/>
        </w:rPr>
      </w:pPr>
      <w:r w:rsidRPr="00C60633">
        <w:rPr>
          <w:b/>
        </w:rPr>
        <w:t xml:space="preserve">Případné další informace na tel. </w:t>
      </w:r>
      <w:r w:rsidR="00E45D3A" w:rsidRPr="00C60633">
        <w:rPr>
          <w:b/>
        </w:rPr>
        <w:t>č</w:t>
      </w:r>
      <w:r w:rsidRPr="00C60633">
        <w:rPr>
          <w:b/>
        </w:rPr>
        <w:t>ísle 499 404</w:t>
      </w:r>
      <w:r w:rsidR="00E45D3A" w:rsidRPr="00C60633">
        <w:rPr>
          <w:b/>
        </w:rPr>
        <w:t> 730, e-mail:</w:t>
      </w:r>
      <w:r w:rsidR="00C60633" w:rsidRPr="00C60633">
        <w:rPr>
          <w:b/>
        </w:rPr>
        <w:t xml:space="preserve"> </w:t>
      </w:r>
      <w:r w:rsidR="00E45D3A" w:rsidRPr="00C60633">
        <w:rPr>
          <w:b/>
        </w:rPr>
        <w:t>starostka@muhostinne.cz</w:t>
      </w:r>
    </w:p>
    <w:p w:rsidR="00780A58" w:rsidRPr="00C60633" w:rsidRDefault="00780A58" w:rsidP="00C60633">
      <w:pPr>
        <w:jc w:val="both"/>
        <w:rPr>
          <w:b/>
        </w:rPr>
      </w:pPr>
    </w:p>
    <w:p w:rsidR="00780A58" w:rsidRPr="00C60633" w:rsidRDefault="00780A58" w:rsidP="00C60633">
      <w:pPr>
        <w:jc w:val="both"/>
        <w:rPr>
          <w:b/>
        </w:rPr>
      </w:pPr>
    </w:p>
    <w:p w:rsidR="00780A58" w:rsidRPr="00C60633" w:rsidRDefault="00780A58" w:rsidP="00C60633">
      <w:pPr>
        <w:rPr>
          <w:b/>
        </w:rPr>
      </w:pPr>
    </w:p>
    <w:p w:rsidR="00780A58" w:rsidRPr="00C60633" w:rsidRDefault="00780A58" w:rsidP="00C60633">
      <w:pPr>
        <w:rPr>
          <w:b/>
        </w:rPr>
      </w:pPr>
    </w:p>
    <w:p w:rsidR="00852C6C" w:rsidRPr="00C60633" w:rsidRDefault="00852C6C" w:rsidP="00C60633">
      <w:pPr>
        <w:rPr>
          <w:b/>
        </w:rPr>
      </w:pPr>
    </w:p>
    <w:p w:rsidR="00852C6C" w:rsidRPr="00C60633" w:rsidRDefault="00852C6C" w:rsidP="00852C6C">
      <w:pPr>
        <w:rPr>
          <w:b/>
        </w:rPr>
      </w:pPr>
    </w:p>
    <w:p w:rsidR="00852C6C" w:rsidRPr="00C60633" w:rsidRDefault="00852C6C" w:rsidP="00852C6C">
      <w:pPr>
        <w:rPr>
          <w:b/>
        </w:rPr>
      </w:pPr>
    </w:p>
    <w:p w:rsidR="00852C6C" w:rsidRPr="00C60633" w:rsidRDefault="00852C6C" w:rsidP="00852C6C">
      <w:pPr>
        <w:rPr>
          <w:b/>
        </w:rPr>
      </w:pPr>
    </w:p>
    <w:p w:rsidR="00780A58" w:rsidRPr="00C60633" w:rsidRDefault="00C86888" w:rsidP="00852C6C">
      <w:pPr>
        <w:rPr>
          <w:b/>
        </w:rPr>
      </w:pPr>
      <w:r w:rsidRPr="00C60633">
        <w:rPr>
          <w:b/>
        </w:rPr>
        <w:t>Ing. Dagmar Sahánková</w:t>
      </w:r>
    </w:p>
    <w:p w:rsidR="00780A58" w:rsidRPr="00C60633" w:rsidRDefault="00780A58" w:rsidP="00852C6C">
      <w:pPr>
        <w:rPr>
          <w:b/>
        </w:rPr>
      </w:pPr>
      <w:r w:rsidRPr="00C60633">
        <w:rPr>
          <w:b/>
        </w:rPr>
        <w:t>s</w:t>
      </w:r>
      <w:r w:rsidR="00C60633" w:rsidRPr="00C60633">
        <w:rPr>
          <w:b/>
        </w:rPr>
        <w:t>t</w:t>
      </w:r>
      <w:r w:rsidRPr="00C60633">
        <w:rPr>
          <w:b/>
        </w:rPr>
        <w:t>arost</w:t>
      </w:r>
      <w:r w:rsidR="00C86888" w:rsidRPr="00C60633">
        <w:rPr>
          <w:b/>
        </w:rPr>
        <w:t>k</w:t>
      </w:r>
      <w:r w:rsidRPr="00C60633">
        <w:rPr>
          <w:b/>
        </w:rPr>
        <w:t>a</w:t>
      </w:r>
    </w:p>
    <w:p w:rsidR="0029081C" w:rsidRDefault="0029081C" w:rsidP="0029081C">
      <w:pPr>
        <w:ind w:left="3540" w:hanging="3540"/>
        <w:rPr>
          <w:b/>
          <w:sz w:val="32"/>
          <w:szCs w:val="32"/>
        </w:rPr>
      </w:pPr>
    </w:p>
    <w:p w:rsidR="002932FA" w:rsidRDefault="002932FA"/>
    <w:sectPr w:rsidR="002932FA" w:rsidSect="002932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C1" w:rsidRDefault="007009C1" w:rsidP="007758CA">
      <w:r>
        <w:separator/>
      </w:r>
    </w:p>
  </w:endnote>
  <w:endnote w:type="continuationSeparator" w:id="0">
    <w:p w:rsidR="007009C1" w:rsidRDefault="007009C1" w:rsidP="0077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266"/>
      <w:docPartObj>
        <w:docPartGallery w:val="Page Numbers (Bottom of Page)"/>
        <w:docPartUnique/>
      </w:docPartObj>
    </w:sdtPr>
    <w:sdtContent>
      <w:p w:rsidR="007758CA" w:rsidRDefault="00EC4D7B">
        <w:pPr>
          <w:pStyle w:val="Zpat"/>
          <w:jc w:val="center"/>
        </w:pPr>
        <w:r>
          <w:fldChar w:fldCharType="begin"/>
        </w:r>
        <w:r w:rsidR="00A83DC7">
          <w:instrText xml:space="preserve"> PAGE   \* MERGEFORMAT </w:instrText>
        </w:r>
        <w:r>
          <w:fldChar w:fldCharType="separate"/>
        </w:r>
        <w:r w:rsidR="00724E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58CA" w:rsidRDefault="007758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C1" w:rsidRDefault="007009C1" w:rsidP="007758CA">
      <w:r>
        <w:separator/>
      </w:r>
    </w:p>
  </w:footnote>
  <w:footnote w:type="continuationSeparator" w:id="0">
    <w:p w:rsidR="007009C1" w:rsidRDefault="007009C1" w:rsidP="0077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B015078"/>
    <w:multiLevelType w:val="hybridMultilevel"/>
    <w:tmpl w:val="08621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CAFD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1D3C"/>
    <w:multiLevelType w:val="multilevel"/>
    <w:tmpl w:val="D6B2062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FD26F17"/>
    <w:multiLevelType w:val="hybridMultilevel"/>
    <w:tmpl w:val="3C526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52CC1"/>
    <w:multiLevelType w:val="hybridMultilevel"/>
    <w:tmpl w:val="504E3A58"/>
    <w:lvl w:ilvl="0" w:tplc="AD96E4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15ED8"/>
    <w:multiLevelType w:val="hybridMultilevel"/>
    <w:tmpl w:val="4C7ED99C"/>
    <w:lvl w:ilvl="0" w:tplc="69CC2B54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44657"/>
    <w:multiLevelType w:val="hybridMultilevel"/>
    <w:tmpl w:val="80085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07DF"/>
    <w:multiLevelType w:val="hybridMultilevel"/>
    <w:tmpl w:val="49FEE7DE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51543D28"/>
    <w:multiLevelType w:val="hybridMultilevel"/>
    <w:tmpl w:val="F64C78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145BB"/>
    <w:multiLevelType w:val="hybridMultilevel"/>
    <w:tmpl w:val="97AC0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223C7"/>
    <w:multiLevelType w:val="hybridMultilevel"/>
    <w:tmpl w:val="6B36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60E58"/>
    <w:multiLevelType w:val="hybridMultilevel"/>
    <w:tmpl w:val="EB888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7403"/>
    <w:multiLevelType w:val="multilevel"/>
    <w:tmpl w:val="C04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164DA"/>
    <w:multiLevelType w:val="hybridMultilevel"/>
    <w:tmpl w:val="5ED0C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55282"/>
    <w:multiLevelType w:val="hybridMultilevel"/>
    <w:tmpl w:val="12BE4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114F1"/>
    <w:multiLevelType w:val="hybridMultilevel"/>
    <w:tmpl w:val="E522D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B12B5"/>
    <w:multiLevelType w:val="multilevel"/>
    <w:tmpl w:val="9ED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A3779"/>
    <w:multiLevelType w:val="multilevel"/>
    <w:tmpl w:val="DA2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21CE5"/>
    <w:multiLevelType w:val="hybridMultilevel"/>
    <w:tmpl w:val="6728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97A5A"/>
    <w:multiLevelType w:val="hybridMultilevel"/>
    <w:tmpl w:val="CF48B852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340" w:firstLine="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7564C"/>
    <w:multiLevelType w:val="hybridMultilevel"/>
    <w:tmpl w:val="EDD4858E"/>
    <w:lvl w:ilvl="0" w:tplc="040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26651"/>
    <w:multiLevelType w:val="hybridMultilevel"/>
    <w:tmpl w:val="D764A1E0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6"/>
  </w:num>
  <w:num w:numId="6">
    <w:abstractNumId w:val="17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15"/>
  </w:num>
  <w:num w:numId="13">
    <w:abstractNumId w:val="18"/>
  </w:num>
  <w:num w:numId="14">
    <w:abstractNumId w:val="13"/>
  </w:num>
  <w:num w:numId="15">
    <w:abstractNumId w:val="5"/>
  </w:num>
  <w:num w:numId="16">
    <w:abstractNumId w:val="20"/>
  </w:num>
  <w:num w:numId="17">
    <w:abstractNumId w:val="1"/>
  </w:num>
  <w:num w:numId="18">
    <w:abstractNumId w:val="3"/>
  </w:num>
  <w:num w:numId="19">
    <w:abstractNumId w:val="19"/>
  </w:num>
  <w:num w:numId="20">
    <w:abstractNumId w:val="9"/>
  </w:num>
  <w:num w:numId="21">
    <w:abstractNumId w:val="14"/>
  </w:num>
  <w:num w:numId="22">
    <w:abstractNumId w:val="10"/>
  </w:num>
  <w:num w:numId="23">
    <w:abstractNumId w:val="0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81C"/>
    <w:rsid w:val="00046407"/>
    <w:rsid w:val="00097CED"/>
    <w:rsid w:val="00101BE6"/>
    <w:rsid w:val="0013733D"/>
    <w:rsid w:val="001B7631"/>
    <w:rsid w:val="0022670B"/>
    <w:rsid w:val="0029081C"/>
    <w:rsid w:val="002932FA"/>
    <w:rsid w:val="002E4774"/>
    <w:rsid w:val="002E69E3"/>
    <w:rsid w:val="00345F2B"/>
    <w:rsid w:val="003A1E29"/>
    <w:rsid w:val="003B138E"/>
    <w:rsid w:val="003F2430"/>
    <w:rsid w:val="00404484"/>
    <w:rsid w:val="004508EA"/>
    <w:rsid w:val="00486688"/>
    <w:rsid w:val="004E0C79"/>
    <w:rsid w:val="004E7113"/>
    <w:rsid w:val="00530D01"/>
    <w:rsid w:val="00563B93"/>
    <w:rsid w:val="0059584E"/>
    <w:rsid w:val="005A6E6A"/>
    <w:rsid w:val="0062430D"/>
    <w:rsid w:val="006663FF"/>
    <w:rsid w:val="00693FE5"/>
    <w:rsid w:val="006B439A"/>
    <w:rsid w:val="007009C1"/>
    <w:rsid w:val="00724E6F"/>
    <w:rsid w:val="00755D06"/>
    <w:rsid w:val="007758CA"/>
    <w:rsid w:val="00780A58"/>
    <w:rsid w:val="008307AC"/>
    <w:rsid w:val="00840DBA"/>
    <w:rsid w:val="008455BF"/>
    <w:rsid w:val="00852C6C"/>
    <w:rsid w:val="0087354D"/>
    <w:rsid w:val="008D6317"/>
    <w:rsid w:val="009030B3"/>
    <w:rsid w:val="00933BCD"/>
    <w:rsid w:val="00987B30"/>
    <w:rsid w:val="009D1315"/>
    <w:rsid w:val="00A76204"/>
    <w:rsid w:val="00A83DC7"/>
    <w:rsid w:val="00C00C73"/>
    <w:rsid w:val="00C60633"/>
    <w:rsid w:val="00C86888"/>
    <w:rsid w:val="00C94FD4"/>
    <w:rsid w:val="00C9620D"/>
    <w:rsid w:val="00CA0620"/>
    <w:rsid w:val="00D00849"/>
    <w:rsid w:val="00E04A88"/>
    <w:rsid w:val="00E33EB8"/>
    <w:rsid w:val="00E45D3A"/>
    <w:rsid w:val="00EC4D7B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908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430D"/>
    <w:pPr>
      <w:ind w:left="720"/>
      <w:contextualSpacing/>
    </w:pPr>
  </w:style>
  <w:style w:type="paragraph" w:styleId="Bezmezer">
    <w:name w:val="No Spacing"/>
    <w:uiPriority w:val="1"/>
    <w:qFormat/>
    <w:rsid w:val="0078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5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58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5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8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008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08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908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430D"/>
    <w:pPr>
      <w:ind w:left="720"/>
      <w:contextualSpacing/>
    </w:pPr>
  </w:style>
  <w:style w:type="paragraph" w:styleId="Bezmezer">
    <w:name w:val="No Spacing"/>
    <w:uiPriority w:val="1"/>
    <w:qFormat/>
    <w:rsid w:val="0078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5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58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5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8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008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08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Klíma</dc:creator>
  <cp:lastModifiedBy>Server</cp:lastModifiedBy>
  <cp:revision>2</cp:revision>
  <cp:lastPrinted>2015-03-23T08:51:00Z</cp:lastPrinted>
  <dcterms:created xsi:type="dcterms:W3CDTF">2015-03-23T08:52:00Z</dcterms:created>
  <dcterms:modified xsi:type="dcterms:W3CDTF">2015-03-23T08:52:00Z</dcterms:modified>
</cp:coreProperties>
</file>